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75" w:rsidRPr="00345675" w:rsidRDefault="00345675" w:rsidP="00345675">
      <w:pPr>
        <w:pStyle w:val="Ttulo4"/>
      </w:pPr>
      <w:bookmarkStart w:id="0" w:name="_GoBack"/>
      <w:bookmarkEnd w:id="0"/>
    </w:p>
    <w:tbl>
      <w:tblPr>
        <w:tblW w:w="8647" w:type="dxa"/>
        <w:tblInd w:w="-72" w:type="dxa"/>
        <w:tblBorders>
          <w:top w:val="single" w:sz="4" w:space="0" w:color="007681"/>
          <w:left w:val="single" w:sz="4" w:space="0" w:color="007681"/>
          <w:bottom w:val="single" w:sz="4" w:space="0" w:color="007681"/>
          <w:right w:val="single" w:sz="4" w:space="0" w:color="007681"/>
          <w:insideH w:val="single" w:sz="4" w:space="0" w:color="007681"/>
          <w:insideV w:val="single" w:sz="4" w:space="0" w:color="00768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819"/>
      </w:tblGrid>
      <w:tr w:rsidR="00345675" w:rsidRPr="007500DC" w:rsidTr="00401009">
        <w:trPr>
          <w:trHeight w:val="736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345675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Denominación del Programa</w:t>
            </w: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</w:rPr>
            </w:pPr>
          </w:p>
        </w:tc>
      </w:tr>
      <w:tr w:rsidR="00345675" w:rsidRPr="007500DC" w:rsidTr="00401009">
        <w:trPr>
          <w:trHeight w:val="691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345675" w:rsidRDefault="0095738D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Créditos ECTS del Programa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95738D" w:rsidRPr="007500DC" w:rsidTr="00401009">
        <w:trPr>
          <w:trHeight w:val="691"/>
        </w:trPr>
        <w:tc>
          <w:tcPr>
            <w:tcW w:w="3828" w:type="dxa"/>
            <w:shd w:val="clear" w:color="auto" w:fill="auto"/>
            <w:noWrap/>
            <w:vAlign w:val="center"/>
          </w:tcPr>
          <w:p w:rsidR="0095738D" w:rsidRPr="00345675" w:rsidRDefault="0095738D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Denominación del Grado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95738D" w:rsidRPr="00501C74" w:rsidRDefault="0095738D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69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Identificador del Grado en RUCT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7500DC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  <w:sz w:val="18"/>
                <w:szCs w:val="20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Denominación del 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Máster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Identificador del Máster en RUCT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Centro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de Impartición del Grado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Centro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de Impartición del Máster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697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7500DC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20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Universidad Solicitante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  <w:b/>
                <w:color w:val="000000"/>
              </w:rPr>
            </w:pPr>
          </w:p>
        </w:tc>
      </w:tr>
    </w:tbl>
    <w:p w:rsidR="00285133" w:rsidRPr="00285133" w:rsidRDefault="00285133" w:rsidP="00285133">
      <w:pPr>
        <w:pStyle w:val="Ttulo4"/>
      </w:pPr>
    </w:p>
    <w:p w:rsidR="00285133" w:rsidRDefault="0095738D" w:rsidP="0095738D">
      <w:pPr>
        <w:pStyle w:val="Ttulo4"/>
        <w:numPr>
          <w:ilvl w:val="0"/>
          <w:numId w:val="22"/>
        </w:numPr>
        <w:spacing w:before="120" w:after="120" w:line="240" w:lineRule="auto"/>
        <w:rPr>
          <w:rFonts w:ascii="Open Sans" w:eastAsia="Calibri" w:hAnsi="Open Sans" w:cs="Open Sans"/>
          <w:color w:val="007681"/>
          <w:sz w:val="28"/>
        </w:rPr>
      </w:pPr>
      <w:r w:rsidRPr="0095738D">
        <w:rPr>
          <w:rFonts w:ascii="Open Sans" w:eastAsia="Calibri" w:hAnsi="Open Sans" w:cs="Open Sans"/>
          <w:color w:val="007681"/>
          <w:sz w:val="28"/>
        </w:rPr>
        <w:t>Procedimiento y criterios de admisión para los diferentes perfiles de acceso de los estudiantes.</w:t>
      </w:r>
    </w:p>
    <w:p w:rsidR="0095738D" w:rsidRDefault="0095738D" w:rsidP="0095738D">
      <w:pPr>
        <w:rPr>
          <w:rFonts w:eastAsia="Calibri"/>
        </w:rPr>
      </w:pPr>
    </w:p>
    <w:p w:rsidR="0095738D" w:rsidRDefault="0095738D" w:rsidP="0095738D">
      <w:pPr>
        <w:pStyle w:val="Prrafodelista"/>
        <w:numPr>
          <w:ilvl w:val="0"/>
          <w:numId w:val="22"/>
        </w:numPr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  <w:r w:rsidRPr="0095738D">
        <w:rPr>
          <w:rFonts w:ascii="Open Sans" w:eastAsia="Calibri" w:hAnsi="Open Sans" w:cs="Open Sans"/>
          <w:b/>
          <w:bCs/>
          <w:color w:val="007681"/>
          <w:sz w:val="28"/>
          <w:szCs w:val="28"/>
        </w:rPr>
        <w:t xml:space="preserve">Identificación y justificación de las materias y/o asignaturas del grado cuya superación puede estar pendiente para matricularse en el máster universitario que forma parte del </w:t>
      </w:r>
      <w:r>
        <w:rPr>
          <w:rFonts w:ascii="Open Sans" w:eastAsia="Calibri" w:hAnsi="Open Sans" w:cs="Open Sans"/>
          <w:b/>
          <w:bCs/>
          <w:color w:val="007681"/>
          <w:sz w:val="28"/>
          <w:szCs w:val="28"/>
        </w:rPr>
        <w:t>programa</w:t>
      </w:r>
      <w:r w:rsidRPr="0095738D">
        <w:rPr>
          <w:rFonts w:ascii="Open Sans" w:eastAsia="Calibri" w:hAnsi="Open Sans" w:cs="Open Sans"/>
          <w:b/>
          <w:bCs/>
          <w:color w:val="007681"/>
          <w:sz w:val="28"/>
          <w:szCs w:val="28"/>
        </w:rPr>
        <w:t xml:space="preserve">. </w:t>
      </w:r>
    </w:p>
    <w:p w:rsidR="0095738D" w:rsidRPr="0095738D" w:rsidRDefault="0095738D" w:rsidP="0095738D">
      <w:pPr>
        <w:pStyle w:val="Prrafodelista"/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</w:p>
    <w:p w:rsidR="0095738D" w:rsidRDefault="0095738D" w:rsidP="0095738D">
      <w:pPr>
        <w:pStyle w:val="Prrafodelista"/>
        <w:numPr>
          <w:ilvl w:val="0"/>
          <w:numId w:val="22"/>
        </w:numPr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  <w:r w:rsidRPr="0095738D">
        <w:rPr>
          <w:rFonts w:ascii="Open Sans" w:eastAsia="Calibri" w:hAnsi="Open Sans" w:cs="Open Sans"/>
          <w:b/>
          <w:bCs/>
          <w:color w:val="007681"/>
          <w:sz w:val="28"/>
          <w:szCs w:val="28"/>
        </w:rPr>
        <w:t>Normativa aprobada por los órganos de gobierno de la universidad sobre los PARS que incluya su regulación y los criterios del acceso a los estudios de Máster universitario vinculados a dichos programas</w:t>
      </w:r>
      <w:r>
        <w:rPr>
          <w:rFonts w:ascii="Open Sans" w:eastAsia="Calibri" w:hAnsi="Open Sans" w:cs="Open Sans"/>
          <w:b/>
          <w:bCs/>
          <w:color w:val="007681"/>
          <w:sz w:val="28"/>
          <w:szCs w:val="28"/>
        </w:rPr>
        <w:t>.</w:t>
      </w:r>
    </w:p>
    <w:p w:rsidR="0095738D" w:rsidRPr="0095738D" w:rsidRDefault="0095738D" w:rsidP="0095738D">
      <w:pPr>
        <w:pStyle w:val="Prrafodelista"/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</w:p>
    <w:p w:rsidR="0095738D" w:rsidRDefault="0095738D" w:rsidP="0095738D">
      <w:pPr>
        <w:pStyle w:val="Prrafodelista"/>
        <w:numPr>
          <w:ilvl w:val="0"/>
          <w:numId w:val="22"/>
        </w:numPr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  <w:r>
        <w:rPr>
          <w:rFonts w:ascii="Open Sans" w:eastAsia="Calibri" w:hAnsi="Open Sans" w:cs="Open Sans"/>
          <w:b/>
          <w:bCs/>
          <w:color w:val="007681"/>
          <w:sz w:val="28"/>
          <w:szCs w:val="28"/>
        </w:rPr>
        <w:lastRenderedPageBreak/>
        <w:t>Diseño del Programa</w:t>
      </w:r>
    </w:p>
    <w:p w:rsidR="0095738D" w:rsidRPr="0095738D" w:rsidRDefault="0095738D" w:rsidP="0095738D">
      <w:pPr>
        <w:pStyle w:val="Prrafodelista"/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</w:p>
    <w:p w:rsidR="0095738D" w:rsidRPr="0095738D" w:rsidRDefault="0095738D" w:rsidP="0095738D">
      <w:pPr>
        <w:pStyle w:val="Prrafodelista"/>
        <w:numPr>
          <w:ilvl w:val="0"/>
          <w:numId w:val="22"/>
        </w:numPr>
        <w:rPr>
          <w:rFonts w:ascii="Open Sans" w:eastAsia="Calibri" w:hAnsi="Open Sans" w:cs="Open Sans"/>
          <w:b/>
          <w:bCs/>
          <w:color w:val="007681"/>
          <w:sz w:val="28"/>
          <w:szCs w:val="28"/>
        </w:rPr>
      </w:pPr>
      <w:r>
        <w:rPr>
          <w:rFonts w:ascii="Open Sans" w:eastAsia="Calibri" w:hAnsi="Open Sans" w:cs="Open Sans"/>
          <w:b/>
          <w:bCs/>
          <w:color w:val="007681"/>
          <w:sz w:val="28"/>
          <w:szCs w:val="28"/>
        </w:rPr>
        <w:t>M</w:t>
      </w:r>
      <w:r w:rsidRPr="0095738D">
        <w:rPr>
          <w:rFonts w:ascii="Open Sans" w:eastAsia="Calibri" w:hAnsi="Open Sans" w:cs="Open Sans"/>
          <w:b/>
          <w:bCs/>
          <w:color w:val="007681"/>
          <w:sz w:val="28"/>
          <w:szCs w:val="28"/>
        </w:rPr>
        <w:t>ecanismo de articulación de los trabajos de fin de grado y de fin de máster</w:t>
      </w:r>
    </w:p>
    <w:p w:rsidR="00285133" w:rsidRDefault="00285133">
      <w:pPr>
        <w:jc w:val="left"/>
        <w:rPr>
          <w:rFonts w:ascii="Open Sans" w:hAnsi="Open Sans" w:cs="Open Sans"/>
        </w:rPr>
      </w:pPr>
    </w:p>
    <w:sectPr w:rsidR="00285133" w:rsidSect="00F02338">
      <w:headerReference w:type="default" r:id="rId9"/>
      <w:pgSz w:w="11906" w:h="16838" w:code="9"/>
      <w:pgMar w:top="1985" w:right="1701" w:bottom="1701" w:left="1701" w:header="284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7C" w:rsidRDefault="00464F7C">
      <w:r>
        <w:separator/>
      </w:r>
    </w:p>
  </w:endnote>
  <w:endnote w:type="continuationSeparator" w:id="0">
    <w:p w:rsidR="00464F7C" w:rsidRDefault="004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7C" w:rsidRDefault="00464F7C">
      <w:r>
        <w:separator/>
      </w:r>
    </w:p>
  </w:footnote>
  <w:footnote w:type="continuationSeparator" w:id="0">
    <w:p w:rsidR="00464F7C" w:rsidRDefault="00464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9164153" wp14:editId="25D4F29B">
          <wp:simplePos x="0" y="0"/>
          <wp:positionH relativeFrom="column">
            <wp:posOffset>-467995</wp:posOffset>
          </wp:positionH>
          <wp:positionV relativeFrom="paragraph">
            <wp:posOffset>-175895</wp:posOffset>
          </wp:positionV>
          <wp:extent cx="1325880" cy="843280"/>
          <wp:effectExtent l="0" t="0" r="7620" b="0"/>
          <wp:wrapNone/>
          <wp:docPr id="3" name="Imagen 3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345675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 w:val="16"/>
        <w:szCs w:val="16"/>
      </w:rPr>
    </w:pPr>
    <w:r w:rsidRPr="00D2721B">
      <w:rPr>
        <w:rFonts w:cs="Arial"/>
        <w:b/>
        <w:color w:val="456A83"/>
        <w:sz w:val="16"/>
        <w:szCs w:val="16"/>
      </w:rPr>
      <w:t xml:space="preserve">MODELO </w:t>
    </w:r>
    <w:r w:rsidR="00345675">
      <w:rPr>
        <w:rFonts w:cs="Arial"/>
        <w:b/>
        <w:color w:val="456A83"/>
        <w:sz w:val="16"/>
        <w:szCs w:val="16"/>
      </w:rPr>
      <w:t xml:space="preserve">DE </w:t>
    </w:r>
    <w:r w:rsidR="0095738D">
      <w:rPr>
        <w:rFonts w:cs="Arial"/>
        <w:b/>
        <w:color w:val="456A83"/>
        <w:sz w:val="16"/>
        <w:szCs w:val="16"/>
      </w:rPr>
      <w:t xml:space="preserve">MEMORIA </w:t>
    </w:r>
    <w:r w:rsidR="00345675">
      <w:rPr>
        <w:rFonts w:cs="Arial"/>
        <w:b/>
        <w:color w:val="456A83"/>
        <w:sz w:val="16"/>
        <w:szCs w:val="16"/>
      </w:rPr>
      <w:t xml:space="preserve">PARA LA PRESENTACIÓN DE </w:t>
    </w:r>
    <w:r w:rsidR="0095738D">
      <w:rPr>
        <w:rFonts w:cs="Arial"/>
        <w:b/>
        <w:color w:val="456A83"/>
        <w:sz w:val="16"/>
        <w:szCs w:val="16"/>
      </w:rPr>
      <w:t xml:space="preserve">PROPUESTAS DE </w:t>
    </w:r>
    <w:r w:rsidR="00345675" w:rsidRPr="00345675">
      <w:rPr>
        <w:rFonts w:cs="Arial"/>
        <w:b/>
        <w:color w:val="456A83"/>
        <w:sz w:val="16"/>
        <w:szCs w:val="16"/>
      </w:rPr>
      <w:t>PROGRAMA</w:t>
    </w:r>
    <w:r w:rsidR="00345675">
      <w:rPr>
        <w:rFonts w:cs="Arial"/>
        <w:b/>
        <w:color w:val="456A83"/>
        <w:sz w:val="16"/>
        <w:szCs w:val="16"/>
      </w:rPr>
      <w:t>S</w:t>
    </w:r>
    <w:r w:rsidR="00345675" w:rsidRPr="00345675">
      <w:rPr>
        <w:rFonts w:cs="Arial"/>
        <w:b/>
        <w:color w:val="456A83"/>
        <w:sz w:val="16"/>
        <w:szCs w:val="16"/>
      </w:rPr>
      <w:t xml:space="preserve"> ACADÉMICO</w:t>
    </w:r>
    <w:r w:rsidR="00345675">
      <w:rPr>
        <w:rFonts w:cs="Arial"/>
        <w:b/>
        <w:color w:val="456A83"/>
        <w:sz w:val="16"/>
        <w:szCs w:val="16"/>
      </w:rPr>
      <w:t>S</w:t>
    </w:r>
    <w:r w:rsidR="00345675" w:rsidRPr="00345675">
      <w:rPr>
        <w:rFonts w:cs="Arial"/>
        <w:b/>
        <w:color w:val="456A83"/>
        <w:sz w:val="16"/>
        <w:szCs w:val="16"/>
      </w:rPr>
      <w:t xml:space="preserve"> DE RECORRIDO SUCESIVO </w:t>
    </w:r>
    <w:r w:rsidR="0095738D">
      <w:rPr>
        <w:rFonts w:cs="Arial"/>
        <w:b/>
        <w:color w:val="456A83"/>
        <w:sz w:val="16"/>
        <w:szCs w:val="16"/>
      </w:rPr>
      <w:t xml:space="preserve">(PARS)  </w:t>
    </w:r>
    <w:r w:rsidR="00345675" w:rsidRPr="00345675">
      <w:rPr>
        <w:rFonts w:cs="Arial"/>
        <w:b/>
        <w:color w:val="456A83"/>
        <w:sz w:val="16"/>
        <w:szCs w:val="16"/>
      </w:rPr>
      <w:t>EN EL ÁMBITO DE LA INGENIERÍA Y LA ARQUITECTURA</w:t>
    </w:r>
  </w:p>
  <w:p w:rsidR="00CE5B36" w:rsidRPr="00D2721B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color w:val="456A83"/>
        <w:sz w:val="16"/>
        <w:szCs w:val="16"/>
      </w:rPr>
    </w:pPr>
    <w:r w:rsidRPr="00D2721B">
      <w:rPr>
        <w:rFonts w:cs="Arial"/>
        <w:b/>
        <w:color w:val="456A83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11.25pt;height:11.25pt;visibility:visible;mso-wrap-style:square" o:bullet="t">
        <v:imagedata r:id="rId2" o:title=""/>
      </v:shape>
    </w:pict>
  </w:numPicBullet>
  <w:abstractNum w:abstractNumId="0">
    <w:nsid w:val="FFFFFF7C"/>
    <w:multiLevelType w:val="singleLevel"/>
    <w:tmpl w:val="197C0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86D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FEB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26E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802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B47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C8E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F27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E43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40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86C4B"/>
    <w:multiLevelType w:val="hybridMultilevel"/>
    <w:tmpl w:val="69706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87342"/>
    <w:multiLevelType w:val="hybridMultilevel"/>
    <w:tmpl w:val="F72C0C26"/>
    <w:lvl w:ilvl="0" w:tplc="BB3C86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5F8CAB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AE1045A"/>
    <w:multiLevelType w:val="hybridMultilevel"/>
    <w:tmpl w:val="20024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971D7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42"/>
    <w:multiLevelType w:val="hybridMultilevel"/>
    <w:tmpl w:val="1646CF18"/>
    <w:lvl w:ilvl="0" w:tplc="0C243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393EBF"/>
    <w:multiLevelType w:val="multilevel"/>
    <w:tmpl w:val="8BB6695A"/>
    <w:lvl w:ilvl="0">
      <w:start w:val="1"/>
      <w:numFmt w:val="decimal"/>
      <w:lvlText w:val="%1."/>
      <w:lvlJc w:val="left"/>
      <w:pPr>
        <w:ind w:left="720" w:hanging="360"/>
      </w:pPr>
      <w:rPr>
        <w:color w:val="1F497D" w:themeColor="text2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2CD7BD8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C0A0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65C5974"/>
    <w:multiLevelType w:val="hybridMultilevel"/>
    <w:tmpl w:val="D218A2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B088E"/>
    <w:multiLevelType w:val="hybridMultilevel"/>
    <w:tmpl w:val="C4BAA574"/>
    <w:lvl w:ilvl="0" w:tplc="BAD04AE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941DE"/>
    <w:multiLevelType w:val="hybridMultilevel"/>
    <w:tmpl w:val="73EC9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E533D"/>
    <w:multiLevelType w:val="hybridMultilevel"/>
    <w:tmpl w:val="20386988"/>
    <w:lvl w:ilvl="0" w:tplc="EE5CE2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06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C0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6C1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9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63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EE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47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88A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9"/>
  </w:num>
  <w:num w:numId="15">
    <w:abstractNumId w:val="16"/>
  </w:num>
  <w:num w:numId="16">
    <w:abstractNumId w:val="15"/>
  </w:num>
  <w:num w:numId="17">
    <w:abstractNumId w:val="13"/>
  </w:num>
  <w:num w:numId="18">
    <w:abstractNumId w:val="11"/>
  </w:num>
  <w:num w:numId="19">
    <w:abstractNumId w:val="21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33"/>
    <w:rsid w:val="000F6B59"/>
    <w:rsid w:val="00111A33"/>
    <w:rsid w:val="00153533"/>
    <w:rsid w:val="001C4608"/>
    <w:rsid w:val="001D475C"/>
    <w:rsid w:val="00263482"/>
    <w:rsid w:val="00285133"/>
    <w:rsid w:val="002C46A5"/>
    <w:rsid w:val="0031522E"/>
    <w:rsid w:val="00345675"/>
    <w:rsid w:val="003D62EA"/>
    <w:rsid w:val="00457161"/>
    <w:rsid w:val="00464F7C"/>
    <w:rsid w:val="005042E3"/>
    <w:rsid w:val="00591D32"/>
    <w:rsid w:val="00634993"/>
    <w:rsid w:val="00781E8A"/>
    <w:rsid w:val="007E0789"/>
    <w:rsid w:val="00800666"/>
    <w:rsid w:val="0083228B"/>
    <w:rsid w:val="008443C4"/>
    <w:rsid w:val="00867173"/>
    <w:rsid w:val="00892E3B"/>
    <w:rsid w:val="00892E7B"/>
    <w:rsid w:val="008F1FC9"/>
    <w:rsid w:val="0095738D"/>
    <w:rsid w:val="009D3697"/>
    <w:rsid w:val="009E6149"/>
    <w:rsid w:val="00B74064"/>
    <w:rsid w:val="00BA451A"/>
    <w:rsid w:val="00C604CF"/>
    <w:rsid w:val="00CB7C9D"/>
    <w:rsid w:val="00CD7034"/>
    <w:rsid w:val="00CE5B36"/>
    <w:rsid w:val="00D2721B"/>
    <w:rsid w:val="00D6102C"/>
    <w:rsid w:val="00DA7090"/>
    <w:rsid w:val="00EB670E"/>
    <w:rsid w:val="00F02338"/>
    <w:rsid w:val="00F24178"/>
    <w:rsid w:val="00FC2E1A"/>
    <w:rsid w:val="00FF2B5C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\Plantillas\Plantilla_Fol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4443-6387-468D-8959-BB1B50D3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Plantilla_Folio</Template>
  <TotalTime>0</TotalTime>
  <Pages>2</Pages>
  <Words>130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(verdana 18)</vt:lpstr>
    </vt:vector>
  </TitlesOfParts>
  <Company>ANECA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(verdana 18)</dc:title>
  <dc:creator>Enrique Vicario Martínez</dc:creator>
  <cp:lastModifiedBy>Marta Reguero García</cp:lastModifiedBy>
  <cp:revision>2</cp:revision>
  <cp:lastPrinted>2019-12-20T11:20:00Z</cp:lastPrinted>
  <dcterms:created xsi:type="dcterms:W3CDTF">2022-02-15T13:55:00Z</dcterms:created>
  <dcterms:modified xsi:type="dcterms:W3CDTF">2022-02-15T13:55:00Z</dcterms:modified>
</cp:coreProperties>
</file>