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BE46" w14:textId="77777777" w:rsidR="00845BAC" w:rsidRDefault="00845BAC">
      <w:pPr>
        <w:pStyle w:val="Ttulo2"/>
        <w:tabs>
          <w:tab w:val="center" w:pos="4252"/>
        </w:tabs>
        <w:jc w:val="center"/>
        <w:rPr>
          <w:sz w:val="24"/>
          <w:szCs w:val="24"/>
        </w:rPr>
      </w:pPr>
    </w:p>
    <w:p w14:paraId="57D346CA" w14:textId="77777777" w:rsidR="00845BAC" w:rsidRDefault="00000000">
      <w:pPr>
        <w:pStyle w:val="Ttulo2"/>
        <w:tabs>
          <w:tab w:val="center" w:pos="4252"/>
        </w:tabs>
        <w:jc w:val="center"/>
        <w:rPr>
          <w:sz w:val="24"/>
          <w:szCs w:val="24"/>
        </w:rPr>
      </w:pPr>
      <w:r>
        <w:rPr>
          <w:sz w:val="24"/>
          <w:szCs w:val="24"/>
        </w:rPr>
        <w:t>AFFIDAVIT OF ACCURACY</w:t>
      </w:r>
    </w:p>
    <w:p w14:paraId="5F4F9889" w14:textId="77777777" w:rsidR="00845BAC" w:rsidRDefault="00845BAC">
      <w:pPr>
        <w:spacing w:line="240" w:lineRule="atLeast"/>
        <w:rPr>
          <w:szCs w:val="20"/>
        </w:rPr>
      </w:pPr>
    </w:p>
    <w:p w14:paraId="0B9BA1DB" w14:textId="77777777" w:rsidR="00845BAC" w:rsidRDefault="00000000">
      <w:pPr>
        <w:tabs>
          <w:tab w:val="left" w:pos="7371"/>
        </w:tabs>
        <w:spacing w:line="240" w:lineRule="atLeast"/>
        <w:rPr>
          <w:szCs w:val="20"/>
        </w:rPr>
      </w:pPr>
      <w:proofErr w:type="gramStart"/>
      <w:r>
        <w:rPr>
          <w:szCs w:val="20"/>
        </w:rPr>
        <w:t>NAME:…</w:t>
      </w:r>
      <w:proofErr w:type="gramEnd"/>
      <w:r>
        <w:rPr>
          <w:szCs w:val="20"/>
        </w:rPr>
        <w:t xml:space="preserve">………………………………………………................................................................ </w:t>
      </w:r>
    </w:p>
    <w:p w14:paraId="6C9CF91E" w14:textId="77777777" w:rsidR="00845BAC" w:rsidRDefault="00000000">
      <w:pPr>
        <w:spacing w:line="240" w:lineRule="atLeast"/>
        <w:jc w:val="left"/>
      </w:pPr>
      <w:r>
        <w:rPr>
          <w:szCs w:val="20"/>
        </w:rPr>
        <w:t xml:space="preserve">NIF/NIE </w:t>
      </w:r>
      <w:r>
        <w:rPr>
          <w:rFonts w:ascii="Times New Roman" w:hAnsi="Times New Roman"/>
          <w:szCs w:val="20"/>
        </w:rPr>
        <w:t>[Tax ID no./Foreigners’ ID no.</w:t>
      </w:r>
      <w:proofErr w:type="gramStart"/>
      <w:r>
        <w:rPr>
          <w:rFonts w:ascii="Times New Roman" w:hAnsi="Times New Roman"/>
          <w:szCs w:val="20"/>
        </w:rPr>
        <w:t>]:</w:t>
      </w:r>
      <w:r>
        <w:rPr>
          <w:szCs w:val="20"/>
        </w:rPr>
        <w:t>.....................................................................</w:t>
      </w:r>
      <w:proofErr w:type="gramEnd"/>
    </w:p>
    <w:p w14:paraId="5D0DD454" w14:textId="77777777" w:rsidR="00845BAC" w:rsidRDefault="00845BAC">
      <w:pPr>
        <w:spacing w:line="240" w:lineRule="atLeast"/>
        <w:rPr>
          <w:szCs w:val="20"/>
        </w:rPr>
      </w:pPr>
    </w:p>
    <w:p w14:paraId="76979206" w14:textId="77777777" w:rsidR="00845BAC" w:rsidRDefault="00000000">
      <w:pPr>
        <w:spacing w:line="240" w:lineRule="atLeast"/>
        <w:rPr>
          <w:szCs w:val="20"/>
        </w:rPr>
      </w:pPr>
      <w:r>
        <w:rPr>
          <w:szCs w:val="20"/>
        </w:rPr>
        <w:t xml:space="preserve">In accordance with the provisions of article 19.1 of Royal Decree 678/2023, of 18 July, governing state accreditation for access to university faculty and the system of competitive examinations for positions in these education institutions,  </w:t>
      </w:r>
    </w:p>
    <w:p w14:paraId="2FC9E585" w14:textId="77777777" w:rsidR="00845BAC" w:rsidRDefault="00845BAC">
      <w:pPr>
        <w:spacing w:line="240" w:lineRule="atLeast"/>
        <w:rPr>
          <w:szCs w:val="20"/>
        </w:rPr>
      </w:pPr>
    </w:p>
    <w:p w14:paraId="6F76E42C" w14:textId="77777777" w:rsidR="00845BAC" w:rsidRDefault="00000000">
      <w:pPr>
        <w:spacing w:line="240" w:lineRule="atLeast"/>
        <w:rPr>
          <w:b/>
          <w:bCs/>
          <w:color w:val="000000"/>
          <w:sz w:val="22"/>
          <w:szCs w:val="22"/>
        </w:rPr>
      </w:pPr>
      <w:r>
        <w:rPr>
          <w:b/>
          <w:bCs/>
          <w:color w:val="000000"/>
          <w:sz w:val="22"/>
          <w:szCs w:val="22"/>
        </w:rPr>
        <w:t>I HEREBY DECLARE UNDER OATH OR AFFIRMATION:</w:t>
      </w:r>
    </w:p>
    <w:p w14:paraId="3F1C696A" w14:textId="77777777" w:rsidR="00845BAC" w:rsidRDefault="00845BAC">
      <w:pPr>
        <w:spacing w:line="240" w:lineRule="atLeast"/>
        <w:rPr>
          <w:sz w:val="22"/>
          <w:szCs w:val="22"/>
        </w:rPr>
      </w:pPr>
    </w:p>
    <w:p w14:paraId="4004E40B" w14:textId="77777777" w:rsidR="00845BAC" w:rsidRDefault="00000000">
      <w:pPr>
        <w:pStyle w:val="Textoindependiente"/>
        <w:spacing w:line="240" w:lineRule="atLeast"/>
        <w:rPr>
          <w:rFonts w:ascii="Verdana" w:hAnsi="Verdana"/>
          <w:sz w:val="20"/>
          <w:szCs w:val="20"/>
          <w:lang w:val="en-US"/>
        </w:rPr>
      </w:pPr>
      <w:r>
        <w:rPr>
          <w:rFonts w:ascii="Verdana" w:hAnsi="Verdana"/>
          <w:sz w:val="20"/>
          <w:szCs w:val="20"/>
          <w:lang w:val="en-US"/>
        </w:rPr>
        <w:t>1. That the information contained in my application for state accreditation and the merits and competences adduced therein and in the accompanying documentation are true, and I undertake to provide documentary evidence thereof when so requested. ANECA may carry out all verifications it deems appropriate of the documentation required for the evaluation of the curriculum and, in general, of the content of the dossiers, randomly or at the discretion of the commissions (article 19.4 of the Royal Decree).</w:t>
      </w:r>
    </w:p>
    <w:p w14:paraId="16AD605A" w14:textId="77777777" w:rsidR="00845BAC" w:rsidRDefault="00845BAC">
      <w:pPr>
        <w:pStyle w:val="Textoindependiente"/>
        <w:spacing w:line="240" w:lineRule="atLeast"/>
        <w:rPr>
          <w:rFonts w:ascii="Verdana" w:hAnsi="Verdana"/>
          <w:sz w:val="20"/>
          <w:szCs w:val="20"/>
          <w:lang w:val="en-US"/>
        </w:rPr>
      </w:pPr>
    </w:p>
    <w:p w14:paraId="145614D2" w14:textId="77777777" w:rsidR="00845BAC" w:rsidRDefault="00000000">
      <w:pPr>
        <w:pStyle w:val="Textoindependiente"/>
        <w:spacing w:line="240" w:lineRule="atLeast"/>
        <w:rPr>
          <w:rFonts w:ascii="Verdana" w:hAnsi="Verdana"/>
          <w:sz w:val="20"/>
          <w:szCs w:val="20"/>
          <w:lang w:val="en-US"/>
        </w:rPr>
      </w:pPr>
      <w:r>
        <w:rPr>
          <w:rFonts w:ascii="Verdana" w:hAnsi="Verdana"/>
          <w:sz w:val="20"/>
          <w:szCs w:val="20"/>
          <w:lang w:val="en-US"/>
        </w:rPr>
        <w:t>2. That I am aware that the inaccuracy or falsification of any essential data or information will result in a negative decision on my application for accreditation, and the impossibility of submitting a new application until twelve months have elapsed since the submission of the application in accordance with the provisions of article 23.3 of Royal Decree 678/2023, of 18 July, without prejudice to any criminal, civil or administrative liabilities that may arise (article 19.5 of the Royal Decree).</w:t>
      </w:r>
    </w:p>
    <w:p w14:paraId="456971A3" w14:textId="77777777" w:rsidR="00845BAC" w:rsidRDefault="00845BAC">
      <w:pPr>
        <w:pStyle w:val="Textoindependiente"/>
        <w:spacing w:line="240" w:lineRule="atLeast"/>
        <w:rPr>
          <w:rFonts w:ascii="Verdana" w:hAnsi="Verdana"/>
          <w:sz w:val="20"/>
          <w:szCs w:val="20"/>
          <w:lang w:val="en-US"/>
        </w:rPr>
      </w:pPr>
    </w:p>
    <w:p w14:paraId="793960A3" w14:textId="77777777" w:rsidR="00845BAC" w:rsidRDefault="00845BAC">
      <w:pPr>
        <w:pStyle w:val="Textoindependiente"/>
        <w:spacing w:line="240" w:lineRule="atLeast"/>
        <w:rPr>
          <w:rFonts w:ascii="Verdana" w:hAnsi="Verdana"/>
          <w:sz w:val="20"/>
          <w:szCs w:val="20"/>
          <w:lang w:val="en-US"/>
        </w:rPr>
      </w:pPr>
    </w:p>
    <w:p w14:paraId="293D5908" w14:textId="77777777" w:rsidR="00845BAC" w:rsidRDefault="00845BAC">
      <w:pPr>
        <w:pStyle w:val="Textoindependiente"/>
        <w:spacing w:line="240" w:lineRule="atLeast"/>
        <w:rPr>
          <w:rFonts w:ascii="Verdana" w:hAnsi="Verdana"/>
          <w:sz w:val="20"/>
          <w:szCs w:val="20"/>
          <w:lang w:val="en-US"/>
        </w:rPr>
      </w:pPr>
    </w:p>
    <w:p w14:paraId="318D5FA6" w14:textId="77777777" w:rsidR="00845BAC" w:rsidRDefault="00000000">
      <w:pPr>
        <w:spacing w:line="240" w:lineRule="atLeast"/>
        <w:outlineLvl w:val="0"/>
        <w:rPr>
          <w:color w:val="000000"/>
          <w:szCs w:val="20"/>
        </w:rPr>
      </w:pPr>
      <w:r>
        <w:rPr>
          <w:color w:val="000000"/>
          <w:szCs w:val="20"/>
        </w:rPr>
        <w:t xml:space="preserve">In witness whereof and for all relevant purposes, I hereby sign this </w:t>
      </w:r>
      <w:proofErr w:type="gramStart"/>
      <w:r>
        <w:rPr>
          <w:color w:val="000000"/>
          <w:szCs w:val="20"/>
        </w:rPr>
        <w:t>document</w:t>
      </w:r>
      <w:proofErr w:type="gramEnd"/>
    </w:p>
    <w:p w14:paraId="179B31AF" w14:textId="77777777" w:rsidR="00845BAC" w:rsidRDefault="00845BAC">
      <w:pPr>
        <w:spacing w:line="240" w:lineRule="atLeast"/>
        <w:outlineLvl w:val="0"/>
        <w:rPr>
          <w:color w:val="000000"/>
          <w:szCs w:val="20"/>
        </w:rPr>
      </w:pPr>
    </w:p>
    <w:p w14:paraId="37CDB9E7" w14:textId="77777777" w:rsidR="00845BAC" w:rsidRDefault="00000000">
      <w:pPr>
        <w:spacing w:line="240" w:lineRule="atLeast"/>
        <w:outlineLvl w:val="0"/>
        <w:rPr>
          <w:color w:val="000000"/>
          <w:szCs w:val="20"/>
        </w:rPr>
      </w:pPr>
      <w:r>
        <w:rPr>
          <w:color w:val="000000"/>
          <w:szCs w:val="20"/>
        </w:rPr>
        <w:t xml:space="preserve">in _________________________, on _________________  </w:t>
      </w:r>
    </w:p>
    <w:p w14:paraId="6A6196A7" w14:textId="77777777" w:rsidR="00845BAC" w:rsidRDefault="00845BAC"/>
    <w:p w14:paraId="3CDD664D" w14:textId="77777777" w:rsidR="00845BAC" w:rsidRDefault="00845BAC">
      <w:pPr>
        <w:jc w:val="center"/>
        <w:rPr>
          <w:color w:val="000000"/>
          <w:sz w:val="23"/>
          <w:szCs w:val="23"/>
        </w:rPr>
      </w:pPr>
    </w:p>
    <w:p w14:paraId="14AA6574" w14:textId="77777777" w:rsidR="00845BAC" w:rsidRDefault="00845BAC">
      <w:pPr>
        <w:jc w:val="center"/>
        <w:rPr>
          <w:color w:val="000000"/>
          <w:sz w:val="23"/>
          <w:szCs w:val="23"/>
        </w:rPr>
      </w:pPr>
    </w:p>
    <w:p w14:paraId="6802BF92" w14:textId="77777777" w:rsidR="00845BAC" w:rsidRDefault="00845BAC">
      <w:pPr>
        <w:jc w:val="center"/>
        <w:rPr>
          <w:color w:val="000000"/>
          <w:sz w:val="23"/>
          <w:szCs w:val="23"/>
        </w:rPr>
      </w:pPr>
    </w:p>
    <w:p w14:paraId="4C7C393A" w14:textId="77777777" w:rsidR="00845BAC" w:rsidRDefault="00845BAC">
      <w:pPr>
        <w:pStyle w:val="Textoindependiente"/>
        <w:spacing w:line="240" w:lineRule="atLeast"/>
        <w:jc w:val="center"/>
        <w:rPr>
          <w:rFonts w:ascii="Verdana" w:hAnsi="Verdana"/>
          <w:sz w:val="20"/>
          <w:szCs w:val="20"/>
        </w:rPr>
      </w:pPr>
    </w:p>
    <w:p w14:paraId="54AC4335" w14:textId="77777777" w:rsidR="00845BAC" w:rsidRDefault="00845BAC">
      <w:pPr>
        <w:pStyle w:val="Textoindependiente"/>
        <w:spacing w:line="240" w:lineRule="atLeast"/>
        <w:jc w:val="center"/>
        <w:rPr>
          <w:rFonts w:ascii="Verdana" w:hAnsi="Verdana"/>
          <w:sz w:val="20"/>
          <w:szCs w:val="20"/>
        </w:rPr>
      </w:pPr>
    </w:p>
    <w:p w14:paraId="6F9B19A0" w14:textId="77777777" w:rsidR="00845BAC" w:rsidRDefault="00845BAC">
      <w:pPr>
        <w:pStyle w:val="Textoindependiente"/>
        <w:spacing w:line="240" w:lineRule="atLeast"/>
        <w:jc w:val="center"/>
        <w:rPr>
          <w:rFonts w:ascii="Verdana" w:hAnsi="Verdana"/>
          <w:sz w:val="20"/>
          <w:szCs w:val="20"/>
        </w:rPr>
      </w:pPr>
    </w:p>
    <w:p w14:paraId="2C32F302" w14:textId="77777777" w:rsidR="00845BAC" w:rsidRDefault="00845BAC">
      <w:pPr>
        <w:pStyle w:val="Textoindependiente"/>
        <w:spacing w:line="240" w:lineRule="atLeast"/>
        <w:jc w:val="center"/>
        <w:rPr>
          <w:rFonts w:ascii="Verdana" w:hAnsi="Verdana"/>
          <w:sz w:val="20"/>
          <w:szCs w:val="20"/>
        </w:rPr>
      </w:pPr>
    </w:p>
    <w:p w14:paraId="39A14C26" w14:textId="77777777" w:rsidR="00845BAC" w:rsidRDefault="00000000">
      <w:pPr>
        <w:pStyle w:val="Textoindependiente"/>
        <w:spacing w:line="240" w:lineRule="atLeast"/>
        <w:jc w:val="center"/>
        <w:rPr>
          <w:rFonts w:ascii="Verdana" w:hAnsi="Verdana"/>
          <w:sz w:val="20"/>
          <w:szCs w:val="20"/>
        </w:rPr>
      </w:pPr>
      <w:r>
        <w:rPr>
          <w:rFonts w:ascii="Verdana" w:hAnsi="Verdana"/>
          <w:sz w:val="20"/>
          <w:szCs w:val="20"/>
        </w:rPr>
        <w:t>(</w:t>
      </w:r>
      <w:proofErr w:type="spellStart"/>
      <w:r>
        <w:rPr>
          <w:rFonts w:ascii="Verdana" w:hAnsi="Verdana"/>
          <w:sz w:val="20"/>
          <w:szCs w:val="20"/>
        </w:rPr>
        <w:t>Signature</w:t>
      </w:r>
      <w:proofErr w:type="spellEnd"/>
      <w:r>
        <w:rPr>
          <w:rFonts w:ascii="Verdana" w:hAnsi="Verdana"/>
          <w:sz w:val="20"/>
          <w:szCs w:val="20"/>
        </w:rPr>
        <w:t>)</w:t>
      </w:r>
    </w:p>
    <w:p w14:paraId="7BF31F06" w14:textId="77777777" w:rsidR="00845BAC" w:rsidRDefault="00845BAC">
      <w:pPr>
        <w:rPr>
          <w:szCs w:val="20"/>
        </w:rPr>
      </w:pPr>
    </w:p>
    <w:sectPr w:rsidR="00845BAC">
      <w:headerReference w:type="default" r:id="rId6"/>
      <w:footerReference w:type="default" r:id="rId7"/>
      <w:pgSz w:w="11906" w:h="16838"/>
      <w:pgMar w:top="2381" w:right="1701" w:bottom="1438" w:left="1701"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79A7" w14:textId="77777777" w:rsidR="00640677" w:rsidRDefault="00640677">
      <w:r>
        <w:separator/>
      </w:r>
    </w:p>
  </w:endnote>
  <w:endnote w:type="continuationSeparator" w:id="0">
    <w:p w14:paraId="6DF08781" w14:textId="77777777" w:rsidR="00640677" w:rsidRDefault="0064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4" w:type="dxa"/>
      <w:tblCellMar>
        <w:left w:w="10" w:type="dxa"/>
        <w:right w:w="10" w:type="dxa"/>
      </w:tblCellMar>
      <w:tblLook w:val="0000" w:firstRow="0" w:lastRow="0" w:firstColumn="0" w:lastColumn="0" w:noHBand="0" w:noVBand="0"/>
    </w:tblPr>
    <w:tblGrid>
      <w:gridCol w:w="3470"/>
      <w:gridCol w:w="1419"/>
      <w:gridCol w:w="3615"/>
    </w:tblGrid>
    <w:tr w:rsidR="00601D0B" w14:paraId="4928C743" w14:textId="77777777">
      <w:tblPrEx>
        <w:tblCellMar>
          <w:top w:w="0" w:type="dxa"/>
          <w:bottom w:w="0" w:type="dxa"/>
        </w:tblCellMar>
      </w:tblPrEx>
      <w:tc>
        <w:tcPr>
          <w:tcW w:w="3470" w:type="dxa"/>
          <w:tcBorders>
            <w:top w:val="single" w:sz="4" w:space="0" w:color="456A83"/>
          </w:tcBorders>
          <w:shd w:val="clear" w:color="auto" w:fill="auto"/>
          <w:tcMar>
            <w:top w:w="113" w:type="dxa"/>
            <w:left w:w="108" w:type="dxa"/>
            <w:bottom w:w="113" w:type="dxa"/>
            <w:right w:w="108" w:type="dxa"/>
          </w:tcMar>
        </w:tcPr>
        <w:p w14:paraId="58217C19" w14:textId="77777777" w:rsidR="00000000" w:rsidRDefault="00000000">
          <w:pPr>
            <w:pStyle w:val="Piedepgina"/>
            <w:rPr>
              <w:rFonts w:cs="Tahoma"/>
              <w:color w:val="456A83"/>
              <w:sz w:val="16"/>
              <w:szCs w:val="16"/>
            </w:rPr>
          </w:pPr>
        </w:p>
      </w:tc>
      <w:tc>
        <w:tcPr>
          <w:tcW w:w="1419" w:type="dxa"/>
          <w:tcBorders>
            <w:top w:val="single" w:sz="4" w:space="0" w:color="456A83"/>
          </w:tcBorders>
          <w:shd w:val="clear" w:color="auto" w:fill="auto"/>
          <w:tcMar>
            <w:top w:w="0" w:type="dxa"/>
            <w:left w:w="108" w:type="dxa"/>
            <w:bottom w:w="0" w:type="dxa"/>
            <w:right w:w="108" w:type="dxa"/>
          </w:tcMar>
        </w:tcPr>
        <w:p w14:paraId="17A2BB7A" w14:textId="77777777" w:rsidR="00000000" w:rsidRDefault="00000000">
          <w:pPr>
            <w:pStyle w:val="Piedepgina"/>
            <w:jc w:val="center"/>
            <w:rPr>
              <w:rFonts w:cs="Tahoma"/>
              <w:color w:val="456A83"/>
              <w:sz w:val="18"/>
              <w:szCs w:val="18"/>
            </w:rPr>
          </w:pPr>
        </w:p>
      </w:tc>
      <w:tc>
        <w:tcPr>
          <w:tcW w:w="3615" w:type="dxa"/>
          <w:tcBorders>
            <w:top w:val="single" w:sz="4" w:space="0" w:color="456A83"/>
          </w:tcBorders>
          <w:shd w:val="clear" w:color="auto" w:fill="auto"/>
          <w:tcMar>
            <w:top w:w="0" w:type="dxa"/>
            <w:left w:w="108" w:type="dxa"/>
            <w:bottom w:w="0" w:type="dxa"/>
            <w:right w:w="108" w:type="dxa"/>
          </w:tcMar>
        </w:tcPr>
        <w:p w14:paraId="58FEFC7A" w14:textId="77777777" w:rsidR="00000000" w:rsidRDefault="00000000">
          <w:pPr>
            <w:pStyle w:val="Piedepgina"/>
            <w:jc w:val="right"/>
            <w:rPr>
              <w:rFonts w:cs="Tahoma"/>
              <w:color w:val="456A83"/>
              <w:sz w:val="16"/>
              <w:szCs w:val="16"/>
            </w:rPr>
          </w:pPr>
        </w:p>
      </w:tc>
    </w:tr>
  </w:tbl>
  <w:p w14:paraId="3C71213E" w14:textId="77777777" w:rsidR="00000000" w:rsidRDefault="00000000">
    <w:pPr>
      <w:pStyle w:val="Piedepgina"/>
      <w:rPr>
        <w:color w:val="456A83"/>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BD725" w14:textId="77777777" w:rsidR="00640677" w:rsidRDefault="00640677">
      <w:r>
        <w:rPr>
          <w:color w:val="000000"/>
        </w:rPr>
        <w:separator/>
      </w:r>
    </w:p>
  </w:footnote>
  <w:footnote w:type="continuationSeparator" w:id="0">
    <w:p w14:paraId="1C6A9B33" w14:textId="77777777" w:rsidR="00640677" w:rsidRDefault="00640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B229" w14:textId="77777777" w:rsidR="00000000" w:rsidRDefault="00000000">
    <w:pPr>
      <w:pStyle w:val="Encabezado"/>
    </w:pPr>
    <w:r>
      <w:rPr>
        <w:noProof/>
      </w:rPr>
      <w:drawing>
        <wp:inline distT="0" distB="0" distL="0" distR="0" wp14:anchorId="16B6D1C9" wp14:editId="7E9ADA9E">
          <wp:extent cx="1371600" cy="873764"/>
          <wp:effectExtent l="0" t="0" r="0" b="2536"/>
          <wp:docPr id="1593863702" name="Imagen 1" descr="Text Automatically generated descriptio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71600" cy="873764"/>
                  </a:xfrm>
                  <a:prstGeom prst="rect">
                    <a:avLst/>
                  </a:prstGeom>
                  <a:noFill/>
                  <a:ln>
                    <a:noFill/>
                    <a:prstDash/>
                  </a:ln>
                </pic:spPr>
              </pic:pic>
            </a:graphicData>
          </a:graphic>
        </wp:inline>
      </w:drawing>
    </w:r>
  </w:p>
  <w:p w14:paraId="0F03988D" w14:textId="77777777" w:rsidR="00000000" w:rsidRDefault="00000000">
    <w:pPr>
      <w:pBdr>
        <w:bottom w:val="single" w:sz="4" w:space="8" w:color="456A83"/>
      </w:pBdr>
      <w:rPr>
        <w:rFonts w:cs="Arial"/>
        <w:color w:val="456A83"/>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45BAC"/>
    <w:rsid w:val="00640677"/>
    <w:rsid w:val="007C1D43"/>
    <w:rsid w:val="00845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6702"/>
  <w15:docId w15:val="{1B34BACE-D39E-4F47-AE60-D4CF7563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Verdana" w:hAnsi="Verdana"/>
      <w:szCs w:val="24"/>
    </w:rPr>
  </w:style>
  <w:style w:type="paragraph" w:styleId="Ttulo1">
    <w:name w:val="heading 1"/>
    <w:basedOn w:val="Normal"/>
    <w:next w:val="Ttulo2"/>
    <w:uiPriority w:val="9"/>
    <w:qFormat/>
    <w:pPr>
      <w:keepNext/>
      <w:spacing w:before="240" w:after="60" w:line="480" w:lineRule="auto"/>
      <w:outlineLvl w:val="0"/>
    </w:pPr>
    <w:rPr>
      <w:b/>
      <w:bCs/>
      <w:kern w:val="3"/>
      <w:sz w:val="36"/>
      <w:szCs w:val="32"/>
    </w:rPr>
  </w:style>
  <w:style w:type="paragraph" w:styleId="Ttulo2">
    <w:name w:val="heading 2"/>
    <w:basedOn w:val="Normal"/>
    <w:next w:val="Ttulo3"/>
    <w:uiPriority w:val="9"/>
    <w:unhideWhenUsed/>
    <w:qFormat/>
    <w:pPr>
      <w:keepNext/>
      <w:spacing w:before="240" w:after="60" w:line="360" w:lineRule="auto"/>
      <w:outlineLvl w:val="1"/>
    </w:pPr>
    <w:rPr>
      <w:rFonts w:cs="Arial"/>
      <w:b/>
      <w:bCs/>
      <w:iCs/>
      <w:sz w:val="32"/>
      <w:szCs w:val="28"/>
    </w:rPr>
  </w:style>
  <w:style w:type="paragraph" w:styleId="Ttulo3">
    <w:name w:val="heading 3"/>
    <w:basedOn w:val="Normal"/>
    <w:next w:val="Ttulo4"/>
    <w:uiPriority w:val="9"/>
    <w:semiHidden/>
    <w:unhideWhenUsed/>
    <w:qFormat/>
    <w:pPr>
      <w:keepNext/>
      <w:spacing w:before="240" w:after="60" w:line="360" w:lineRule="auto"/>
      <w:outlineLvl w:val="2"/>
    </w:pPr>
    <w:rPr>
      <w:rFonts w:cs="Arial"/>
      <w:b/>
      <w:bCs/>
      <w:sz w:val="28"/>
      <w:szCs w:val="26"/>
    </w:rPr>
  </w:style>
  <w:style w:type="paragraph" w:styleId="Ttulo4">
    <w:name w:val="heading 4"/>
    <w:basedOn w:val="Normal"/>
    <w:next w:val="Normal"/>
    <w:uiPriority w:val="9"/>
    <w:semiHidden/>
    <w:unhideWhenUsed/>
    <w:qFormat/>
    <w:pPr>
      <w:keepNext/>
      <w:spacing w:before="240" w:after="60" w:line="360" w:lineRule="auto"/>
      <w:outlineLvl w:val="3"/>
    </w:pPr>
    <w:rPr>
      <w:b/>
      <w:bCs/>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tulo1"/>
    <w:uiPriority w:val="10"/>
    <w:qFormat/>
    <w:pPr>
      <w:spacing w:before="240" w:after="60" w:line="480" w:lineRule="auto"/>
      <w:outlineLvl w:val="0"/>
    </w:pPr>
    <w:rPr>
      <w:rFonts w:cs="Arial"/>
      <w:b/>
      <w:bCs/>
      <w:kern w:val="3"/>
      <w:sz w:val="36"/>
      <w:szCs w:val="32"/>
    </w:rPr>
  </w:style>
  <w:style w:type="paragraph" w:customStyle="1" w:styleId="ANECATituloN">
    <w:name w:val="ANECA Titulo N"/>
    <w:basedOn w:val="Normal"/>
    <w:pPr>
      <w:spacing w:before="100" w:after="100"/>
      <w:ind w:right="-33"/>
    </w:pPr>
    <w:rPr>
      <w:rFonts w:cs="Arial"/>
      <w:b/>
      <w:iCs/>
      <w:color w:val="FF9600"/>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rPr>
      <w:rFonts w:ascii="Tahoma" w:hAnsi="Tahoma" w:cs="Tahoma"/>
      <w:sz w:val="16"/>
      <w:szCs w:val="16"/>
    </w:rPr>
  </w:style>
  <w:style w:type="paragraph" w:styleId="Textoindependiente">
    <w:name w:val="Body Text"/>
    <w:basedOn w:val="Normal"/>
    <w:rPr>
      <w:rFonts w:ascii="Book Antiqua" w:hAnsi="Book Antiqua"/>
      <w:sz w:val="28"/>
      <w:szCs w:val="28"/>
      <w:lang w:val="es-ES_tradnl"/>
    </w:rPr>
  </w:style>
  <w:style w:type="paragraph" w:styleId="TDC2">
    <w:name w:val="toc 2"/>
    <w:basedOn w:val="Normal"/>
    <w:next w:val="Normal"/>
    <w:autoRedefine/>
    <w:pPr>
      <w:ind w:left="200"/>
    </w:pPr>
  </w:style>
  <w:style w:type="paragraph" w:styleId="TDC3">
    <w:name w:val="toc 3"/>
    <w:basedOn w:val="Normal"/>
    <w:next w:val="Normal"/>
    <w:autoRedefine/>
    <w:pPr>
      <w:ind w:left="400"/>
    </w:pPr>
  </w:style>
  <w:style w:type="paragraph" w:styleId="TDC4">
    <w:name w:val="toc 4"/>
    <w:basedOn w:val="Normal"/>
    <w:next w:val="Normal"/>
    <w:autoRedefine/>
    <w:pPr>
      <w:ind w:left="600"/>
    </w:pPr>
  </w:style>
  <w:style w:type="character" w:styleId="Hipervnculo">
    <w:name w:val="Hyperlink"/>
    <w:rPr>
      <w:color w:val="0000FF"/>
      <w:u w:val="single"/>
    </w:rPr>
  </w:style>
  <w:style w:type="paragraph" w:styleId="Encabezado">
    <w:name w:val="header"/>
    <w:basedOn w:val="Normal"/>
    <w:pPr>
      <w:tabs>
        <w:tab w:val="center" w:pos="4252"/>
        <w:tab w:val="right" w:pos="8504"/>
      </w:tabs>
    </w:pPr>
  </w:style>
  <w:style w:type="character" w:customStyle="1" w:styleId="Ttulo2Car">
    <w:name w:val="Título 2 Car"/>
    <w:rPr>
      <w:rFonts w:ascii="Verdana" w:hAnsi="Verdana" w:cs="Arial"/>
      <w:b/>
      <w:bCs/>
      <w:iCs/>
      <w:sz w:val="32"/>
      <w:szCs w:val="28"/>
      <w:lang w:val="en-GB" w:eastAsia="es-ES" w:bidi="ar-SA"/>
    </w:rPr>
  </w:style>
  <w:style w:type="paragraph" w:styleId="NormalWeb">
    <w:name w:val="Normal (Web)"/>
    <w:basedOn w:val="Normal"/>
    <w:next w:val="Normal"/>
    <w:pPr>
      <w:widowControl w:val="0"/>
      <w:autoSpaceDE w:val="0"/>
      <w:jc w:val="left"/>
    </w:pPr>
    <w:rPr>
      <w:rFonts w:ascii="Arial" w:hAnsi="Arial" w:cs="Arial"/>
      <w:sz w:val="24"/>
    </w:rPr>
  </w:style>
  <w:style w:type="character" w:customStyle="1" w:styleId="TextoindependienteCar">
    <w:name w:val="Texto independiente Car"/>
    <w:rPr>
      <w:rFonts w:ascii="Book Antiqua" w:hAnsi="Book Antiqua"/>
      <w:sz w:val="28"/>
      <w:szCs w:val="28"/>
      <w:lang w:val="es-ES_tradnl" w:eastAsia="es-ES" w:bidi="ar-SA"/>
    </w:rPr>
  </w:style>
  <w:style w:type="character" w:styleId="Refdecomentario">
    <w:name w:val="annotation reference"/>
    <w:rPr>
      <w:sz w:val="16"/>
      <w:szCs w:val="16"/>
    </w:rPr>
  </w:style>
  <w:style w:type="paragraph" w:styleId="Textonotapie">
    <w:name w:val="footnote text"/>
    <w:basedOn w:val="Normal"/>
    <w:pPr>
      <w:widowControl w:val="0"/>
      <w:autoSpaceDE w:val="0"/>
      <w:jc w:val="left"/>
    </w:pPr>
    <w:rPr>
      <w:rFonts w:ascii="Arial" w:hAnsi="Arial" w:cs="Arial"/>
      <w:szCs w:val="20"/>
    </w:rPr>
  </w:style>
  <w:style w:type="character" w:customStyle="1" w:styleId="TextonotapieCar">
    <w:name w:val="Texto nota pie Car"/>
    <w:rPr>
      <w:rFonts w:ascii="Arial" w:hAnsi="Arial" w:cs="Arial"/>
      <w:lang w:val="en-GB" w:eastAsia="es-ES" w:bidi="ar-SA"/>
    </w:rPr>
  </w:style>
  <w:style w:type="character" w:styleId="Refdenotaalpie">
    <w:name w:val="footnote reference"/>
    <w:rPr>
      <w:position w:val="0"/>
      <w:vertAlign w:val="superscript"/>
    </w:rPr>
  </w:style>
  <w:style w:type="character" w:customStyle="1" w:styleId="EncabezadoCar">
    <w:name w:val="Encabezado Ca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NECA%20Plantilla%20Fol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ANECA%20Plantilla%20Folio</Template>
  <TotalTime>0</TotalTime>
  <Pages>1</Pages>
  <Words>258</Words>
  <Characters>1421</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(verdana 18)</dc:title>
  <dc:subject/>
  <dc:creator>mgfernandez</dc:creator>
  <cp:lastModifiedBy>Francisco Nogal Sánchez</cp:lastModifiedBy>
  <cp:revision>2</cp:revision>
  <cp:lastPrinted>2005-04-01T13:30:00Z</cp:lastPrinted>
  <dcterms:created xsi:type="dcterms:W3CDTF">2024-05-28T11:29:00Z</dcterms:created>
  <dcterms:modified xsi:type="dcterms:W3CDTF">2024-05-28T11:29:00Z</dcterms:modified>
</cp:coreProperties>
</file>